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03E30" w14:textId="77777777" w:rsidR="009967FA" w:rsidRPr="0012234A" w:rsidRDefault="009967FA" w:rsidP="009967FA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234A">
        <w:rPr>
          <w:rFonts w:ascii="Times New Roman" w:hAnsi="Times New Roman" w:cs="Times New Roman"/>
          <w:b/>
          <w:bCs/>
          <w:sz w:val="20"/>
          <w:szCs w:val="20"/>
        </w:rPr>
        <w:t>KLAUZULA INFORMACYJNA:</w:t>
      </w:r>
    </w:p>
    <w:p w14:paraId="2EEEB8EA" w14:textId="19A0D773" w:rsidR="009967FA" w:rsidRPr="0012234A" w:rsidRDefault="009967FA" w:rsidP="009967F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34A">
        <w:rPr>
          <w:rFonts w:ascii="Times New Roman" w:hAnsi="Times New Roman" w:cs="Times New Roman"/>
          <w:sz w:val="20"/>
          <w:szCs w:val="20"/>
        </w:rPr>
        <w:t xml:space="preserve">W związku z rozpoczęciem stosowania z dniem 25 maja 2018 Rozporządzenia Parlamentu Europejskiego </w:t>
      </w:r>
      <w:r w:rsidR="0012234A" w:rsidRPr="0012234A">
        <w:rPr>
          <w:rFonts w:ascii="Times New Roman" w:hAnsi="Times New Roman" w:cs="Times New Roman"/>
          <w:sz w:val="20"/>
          <w:szCs w:val="20"/>
        </w:rPr>
        <w:br/>
      </w:r>
      <w:r w:rsidRPr="0012234A">
        <w:rPr>
          <w:rFonts w:ascii="Times New Roman" w:hAnsi="Times New Roman" w:cs="Times New Roman"/>
          <w:sz w:val="20"/>
          <w:szCs w:val="20"/>
        </w:rPr>
        <w:t>i Rady (UE) 2016/679 w sprawie ochrony osób fizycznych w związku z przetwarzaniem danych osobowych i w sprawie swobodnego przepływu takich danych oraz uchylenia dyrektywy 95/46/WE – zwane dalej RODO, informujemy, że:</w:t>
      </w:r>
    </w:p>
    <w:p w14:paraId="1738BE0E" w14:textId="4A7620F5" w:rsidR="009967FA" w:rsidRPr="0012234A" w:rsidRDefault="009967FA" w:rsidP="009967FA">
      <w:pPr>
        <w:numPr>
          <w:ilvl w:val="0"/>
          <w:numId w:val="1"/>
        </w:numPr>
        <w:tabs>
          <w:tab w:val="clear" w:pos="720"/>
          <w:tab w:val="left" w:pos="142"/>
          <w:tab w:val="num" w:pos="284"/>
        </w:tabs>
        <w:spacing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2234A">
        <w:rPr>
          <w:rFonts w:ascii="Times New Roman" w:hAnsi="Times New Roman" w:cs="Times New Roman"/>
          <w:sz w:val="20"/>
          <w:szCs w:val="20"/>
        </w:rPr>
        <w:t xml:space="preserve">Administratorem Pani/Pana danych osobowych jest MABK Sp. z o.o. w Ostródzie, ul. Kolejowa 10, </w:t>
      </w:r>
      <w:r w:rsidR="0012234A" w:rsidRPr="0012234A">
        <w:rPr>
          <w:rFonts w:ascii="Times New Roman" w:hAnsi="Times New Roman" w:cs="Times New Roman"/>
          <w:sz w:val="20"/>
          <w:szCs w:val="20"/>
        </w:rPr>
        <w:br/>
      </w:r>
      <w:r w:rsidRPr="0012234A">
        <w:rPr>
          <w:rFonts w:ascii="Times New Roman" w:hAnsi="Times New Roman" w:cs="Times New Roman"/>
          <w:sz w:val="20"/>
          <w:szCs w:val="20"/>
        </w:rPr>
        <w:t>14-100 Ostróda.</w:t>
      </w:r>
    </w:p>
    <w:p w14:paraId="76DFD8C7" w14:textId="77777777" w:rsidR="009967FA" w:rsidRPr="0012234A" w:rsidRDefault="009967FA" w:rsidP="009967FA">
      <w:pPr>
        <w:numPr>
          <w:ilvl w:val="0"/>
          <w:numId w:val="1"/>
        </w:numPr>
        <w:tabs>
          <w:tab w:val="clear" w:pos="720"/>
          <w:tab w:val="left" w:pos="142"/>
          <w:tab w:val="num" w:pos="284"/>
        </w:tabs>
        <w:spacing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2234A">
        <w:rPr>
          <w:rFonts w:ascii="Times New Roman" w:hAnsi="Times New Roman" w:cs="Times New Roman"/>
          <w:sz w:val="20"/>
          <w:szCs w:val="20"/>
        </w:rPr>
        <w:t>Z Administratorem można skontaktować się pod podanym powyżej adresem, a także drogą e-mailową na adres: iod@mabk.eu.</w:t>
      </w:r>
    </w:p>
    <w:p w14:paraId="048C4541" w14:textId="77777777" w:rsidR="009967FA" w:rsidRPr="0012234A" w:rsidRDefault="009967FA" w:rsidP="009967FA">
      <w:pPr>
        <w:numPr>
          <w:ilvl w:val="0"/>
          <w:numId w:val="1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2234A">
        <w:rPr>
          <w:rFonts w:ascii="Times New Roman" w:hAnsi="Times New Roman" w:cs="Times New Roman"/>
          <w:sz w:val="20"/>
          <w:szCs w:val="20"/>
        </w:rPr>
        <w:t>Administrator przetwarza Pani/Pana dane osobowe w następujących celach:</w:t>
      </w:r>
    </w:p>
    <w:p w14:paraId="144984F0" w14:textId="77777777" w:rsidR="009967FA" w:rsidRPr="0012234A" w:rsidRDefault="009967FA" w:rsidP="009967FA">
      <w:pPr>
        <w:numPr>
          <w:ilvl w:val="0"/>
          <w:numId w:val="2"/>
        </w:numPr>
        <w:spacing w:after="100" w:afterAutospacing="1" w:line="240" w:lineRule="auto"/>
        <w:ind w:left="567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2234A">
        <w:rPr>
          <w:rFonts w:ascii="Times New Roman" w:hAnsi="Times New Roman" w:cs="Times New Roman"/>
          <w:sz w:val="20"/>
          <w:szCs w:val="20"/>
        </w:rPr>
        <w:t xml:space="preserve">na podstawie Państwa zgody (podstawa z art. 6 ust. 1 lit. a RODO): </w:t>
      </w:r>
    </w:p>
    <w:p w14:paraId="637DB91C" w14:textId="77777777" w:rsidR="009967FA" w:rsidRPr="0012234A" w:rsidRDefault="009967FA" w:rsidP="009967FA">
      <w:pPr>
        <w:numPr>
          <w:ilvl w:val="0"/>
          <w:numId w:val="2"/>
        </w:numPr>
        <w:spacing w:before="100" w:beforeAutospacing="1" w:after="100" w:afterAutospacing="1" w:line="240" w:lineRule="auto"/>
        <w:ind w:left="567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2234A">
        <w:rPr>
          <w:rFonts w:ascii="Times New Roman" w:hAnsi="Times New Roman" w:cs="Times New Roman"/>
          <w:sz w:val="20"/>
          <w:szCs w:val="20"/>
        </w:rPr>
        <w:t xml:space="preserve">w celu zawarcia umowy na podstawie Państwa zainteresowania naszą ofertą (podstawa z art. 6 ust. 1 lit. b RODO); </w:t>
      </w:r>
    </w:p>
    <w:p w14:paraId="693363C7" w14:textId="77777777" w:rsidR="009967FA" w:rsidRPr="0012234A" w:rsidRDefault="009967FA" w:rsidP="009967FA">
      <w:pPr>
        <w:numPr>
          <w:ilvl w:val="0"/>
          <w:numId w:val="2"/>
        </w:numPr>
        <w:spacing w:before="100" w:beforeAutospacing="1" w:after="100" w:afterAutospacing="1" w:line="240" w:lineRule="auto"/>
        <w:ind w:left="567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2234A">
        <w:rPr>
          <w:rFonts w:ascii="Times New Roman" w:hAnsi="Times New Roman" w:cs="Times New Roman"/>
          <w:sz w:val="20"/>
          <w:szCs w:val="20"/>
        </w:rPr>
        <w:t xml:space="preserve">w celu należytego wykonania i na podstawie umowy, gdy ją z Państwem zawarliśmy (podstawa z art. 6 ust. 1 lit. b RODO); </w:t>
      </w:r>
    </w:p>
    <w:p w14:paraId="7387A5C0" w14:textId="77777777" w:rsidR="009967FA" w:rsidRPr="0012234A" w:rsidRDefault="009967FA" w:rsidP="009967FA">
      <w:pPr>
        <w:numPr>
          <w:ilvl w:val="0"/>
          <w:numId w:val="2"/>
        </w:numPr>
        <w:spacing w:before="100" w:beforeAutospacing="1" w:after="100" w:afterAutospacing="1" w:line="240" w:lineRule="auto"/>
        <w:ind w:left="567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2234A">
        <w:rPr>
          <w:rFonts w:ascii="Times New Roman" w:hAnsi="Times New Roman" w:cs="Times New Roman"/>
          <w:sz w:val="20"/>
          <w:szCs w:val="20"/>
        </w:rPr>
        <w:t xml:space="preserve">w celach podatkowych i w związku z innymi obowiązkami prawnymi administratora (podstawa z art. 6 ust. 1 lit. c RODO); </w:t>
      </w:r>
    </w:p>
    <w:p w14:paraId="35EEBC7F" w14:textId="77777777" w:rsidR="009967FA" w:rsidRPr="0012234A" w:rsidRDefault="009967FA" w:rsidP="009967FA">
      <w:pPr>
        <w:numPr>
          <w:ilvl w:val="0"/>
          <w:numId w:val="2"/>
        </w:numPr>
        <w:spacing w:before="100" w:beforeAutospacing="1" w:after="100" w:afterAutospacing="1" w:line="240" w:lineRule="auto"/>
        <w:ind w:left="567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2234A">
        <w:rPr>
          <w:rFonts w:ascii="Times New Roman" w:hAnsi="Times New Roman" w:cs="Times New Roman"/>
          <w:sz w:val="20"/>
          <w:szCs w:val="20"/>
        </w:rPr>
        <w:t xml:space="preserve">w celach analitycznych [lepszego doboru usług do potrzeb naszych klientów, ogólnej optymalizacji naszych produktów, optymalizacji procesów obsługi, budowania wiedzy o naszych klientach, analizy finansowej naszej spółki] będącego realizacją naszego prawnie uzasadnionego w tym interesu (podstawa z art. 6 ust. 1 lit. f RODO); </w:t>
      </w:r>
    </w:p>
    <w:p w14:paraId="22C236D2" w14:textId="77777777" w:rsidR="009967FA" w:rsidRPr="0012234A" w:rsidRDefault="009967FA" w:rsidP="009967FA">
      <w:pPr>
        <w:numPr>
          <w:ilvl w:val="0"/>
          <w:numId w:val="2"/>
        </w:numPr>
        <w:spacing w:before="100" w:beforeAutospacing="1" w:after="100" w:afterAutospacing="1" w:line="240" w:lineRule="auto"/>
        <w:ind w:left="567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2234A">
        <w:rPr>
          <w:rFonts w:ascii="Times New Roman" w:hAnsi="Times New Roman" w:cs="Times New Roman"/>
          <w:sz w:val="20"/>
          <w:szCs w:val="20"/>
        </w:rPr>
        <w:t xml:space="preserve">w celach archiwalnych (dowodowych) będących realizacją naszego prawnie uzasadnionego interesu zabezpieczenia informacji na wypadek prawnej potrzeby wykazania faktów (art. 6 ust. 1 lit. f RODO); </w:t>
      </w:r>
    </w:p>
    <w:p w14:paraId="0FBDD23C" w14:textId="77777777" w:rsidR="009967FA" w:rsidRPr="0012234A" w:rsidRDefault="009967FA" w:rsidP="009967FA">
      <w:pPr>
        <w:numPr>
          <w:ilvl w:val="0"/>
          <w:numId w:val="2"/>
        </w:numPr>
        <w:spacing w:before="100" w:beforeAutospacing="1" w:after="100" w:afterAutospacing="1" w:line="240" w:lineRule="auto"/>
        <w:ind w:left="567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2234A">
        <w:rPr>
          <w:rFonts w:ascii="Times New Roman" w:hAnsi="Times New Roman" w:cs="Times New Roman"/>
          <w:sz w:val="20"/>
          <w:szCs w:val="20"/>
        </w:rPr>
        <w:t xml:space="preserve">w celu ewentualnego ustalenia, dochodzenia lub obrony przed roszczeniami będącego realizacją naszego prawnie uzasadnionego w tym interesu (podstawa z art. 6 ust. 1 lit. f RODO); </w:t>
      </w:r>
    </w:p>
    <w:p w14:paraId="00370744" w14:textId="77777777" w:rsidR="009967FA" w:rsidRPr="0012234A" w:rsidRDefault="009967FA" w:rsidP="009967FA">
      <w:pPr>
        <w:numPr>
          <w:ilvl w:val="0"/>
          <w:numId w:val="2"/>
        </w:numPr>
        <w:spacing w:before="100" w:beforeAutospacing="1"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2234A">
        <w:rPr>
          <w:rFonts w:ascii="Times New Roman" w:hAnsi="Times New Roman" w:cs="Times New Roman"/>
          <w:sz w:val="20"/>
          <w:szCs w:val="20"/>
        </w:rPr>
        <w:t xml:space="preserve">w celu oferowania Państwu przez nas produktów i usług bezpośrednio (marketing bezpośredni), będącego realizacją naszego prawnie uzasadnionego w tym interesu (podstawa z art. 6 ust. 1 lit. f RODO); </w:t>
      </w:r>
    </w:p>
    <w:p w14:paraId="5A1E6968" w14:textId="77777777" w:rsidR="009967FA" w:rsidRPr="0012234A" w:rsidRDefault="009967FA" w:rsidP="009967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2234A">
        <w:rPr>
          <w:rFonts w:ascii="Times New Roman" w:hAnsi="Times New Roman" w:cs="Times New Roman"/>
          <w:sz w:val="20"/>
          <w:szCs w:val="20"/>
        </w:rPr>
        <w:t xml:space="preserve">Pani/Pana </w:t>
      </w:r>
      <w:r w:rsidRPr="0012234A">
        <w:rPr>
          <w:rFonts w:ascii="Times New Roman" w:hAnsi="Times New Roman" w:cs="Times New Roman"/>
          <w:iCs/>
          <w:sz w:val="20"/>
          <w:szCs w:val="20"/>
        </w:rPr>
        <w:t>dane osobowe będą przetwarzane przez okres trwania umowy i w czasie rozliczeń po jej zakończeniu.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14:paraId="5BBEB357" w14:textId="77777777" w:rsidR="009967FA" w:rsidRPr="0012234A" w:rsidRDefault="009967FA" w:rsidP="009967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2234A">
        <w:rPr>
          <w:rFonts w:ascii="Times New Roman" w:hAnsi="Times New Roman" w:cs="Times New Roman"/>
          <w:sz w:val="20"/>
          <w:szCs w:val="20"/>
        </w:rPr>
        <w:t xml:space="preserve">W sytuacjach, gdy przetwarzanie danych odbywa się w oparciu o wyrażoną przez Panią/Pana zgodą na przetwarzanie danych, przysługuje Pani/Panu prawo do cofnięcia tej zgody w dowolnym momencie, ale przetwarzanie danych przed cofnięciem zgody pozostanie zgodne z prawem. </w:t>
      </w:r>
      <w:r w:rsidRPr="0012234A">
        <w:rPr>
          <w:rFonts w:ascii="Times New Roman" w:hAnsi="Times New Roman" w:cs="Times New Roman"/>
          <w:iCs/>
          <w:sz w:val="20"/>
          <w:szCs w:val="20"/>
        </w:rPr>
        <w:t>Wycofanie zgody może nastąpić drogą e-mailową lub pocztową na adres wskazany w pkt. 2.</w:t>
      </w:r>
    </w:p>
    <w:p w14:paraId="3DF302CC" w14:textId="77777777" w:rsidR="009967FA" w:rsidRPr="0012234A" w:rsidRDefault="009967FA" w:rsidP="009967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2234A">
        <w:rPr>
          <w:rFonts w:ascii="Times New Roman" w:hAnsi="Times New Roman" w:cs="Times New Roman"/>
          <w:sz w:val="20"/>
          <w:szCs w:val="20"/>
        </w:rPr>
        <w:t>W każdej chwili przysługuje Pani/Panu prawo do wniesienia sprzeciwu wobec przetwarzania Pani/Pana danych przetwarzanych w celach wskazanych w pkt. 3 lit. d-f. Administrator przestanie przetwarzać Pani/Pana dane w tych celach, chyba że będzie w stanie wykazać, że w stosunku do Pani/Pana danych istnieją ważne prawnie uzasadnione podstawy, które są nadrzędne wobec Pani/Pana interesów, praw i wolności lub Pani/Pana dane będą niezbędne do ewentualnego ustalenia, dochodzenia lub obrony roszczeń.</w:t>
      </w:r>
    </w:p>
    <w:p w14:paraId="2EBF1F0E" w14:textId="77777777" w:rsidR="009967FA" w:rsidRPr="0012234A" w:rsidRDefault="009967FA" w:rsidP="009967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2234A">
        <w:rPr>
          <w:rFonts w:ascii="Times New Roman" w:hAnsi="Times New Roman" w:cs="Times New Roman"/>
          <w:sz w:val="20"/>
          <w:szCs w:val="20"/>
        </w:rPr>
        <w:t>W związku z przetwarzaniem przez Administratora Pani/Pana danych osobowych ma Pani/Pan prawo do: dostępu do treści danych oraz otrzymania ich kopii, sprostowania danych, usunięcia danych („prawo do bycia zapomnianym”), w przypadkach określonych w art. 17 RODO, ograniczenia przetwarzania danych, wniesienia sprzeciwu wobec przetwarzania danych, przenoszenia danych.</w:t>
      </w:r>
    </w:p>
    <w:p w14:paraId="751738D8" w14:textId="77777777" w:rsidR="009967FA" w:rsidRPr="0012234A" w:rsidRDefault="009967FA" w:rsidP="009967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2234A">
        <w:rPr>
          <w:rFonts w:ascii="Times New Roman" w:hAnsi="Times New Roman" w:cs="Times New Roman"/>
          <w:sz w:val="20"/>
          <w:szCs w:val="20"/>
        </w:rPr>
        <w:t>Odbiorcami Państwa danych osobowych będą te podmioty, którym mamy obowiązek przekazywania dane na gruncie obowiązujących przepisów prawa, a także podmioty świadczące na Naszą rzecz usługi księgowe, prawne, kadrowe, informatyczne, transportowe, dostarczające przesyłki kurierskie i pocztę czy nasi podwykonawcy lub dystrybutorzy. Państwa dane osobowe mogą zostać ujawnione również naszym partnerom, czyli firmom, z którymi współpracujemy łącząc produkty lub usługi, w tym naszym dystrybutorom</w:t>
      </w:r>
    </w:p>
    <w:p w14:paraId="16ECB1BB" w14:textId="77777777" w:rsidR="009967FA" w:rsidRPr="0012234A" w:rsidRDefault="009967FA" w:rsidP="009967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2234A">
        <w:rPr>
          <w:rFonts w:ascii="Times New Roman" w:hAnsi="Times New Roman" w:cs="Times New Roman"/>
          <w:sz w:val="20"/>
          <w:szCs w:val="20"/>
        </w:rPr>
        <w:t>Jeśli uzna Pani/Pan, że przetwarzanie przez Administratora danych narusza przepisy RODO, przysługuje Pani/Panu prawo wniesienia skargi do organu nadzorczego.</w:t>
      </w:r>
    </w:p>
    <w:p w14:paraId="116AFEC5" w14:textId="77777777" w:rsidR="009967FA" w:rsidRPr="0012234A" w:rsidRDefault="009967FA" w:rsidP="009967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2234A">
        <w:rPr>
          <w:rFonts w:ascii="Times New Roman" w:hAnsi="Times New Roman" w:cs="Times New Roman"/>
          <w:sz w:val="20"/>
          <w:szCs w:val="20"/>
        </w:rPr>
        <w:t>W zakresie, w jakim przetwarzanie Pani/Pana danych osobowych następuje w celu zawarcia i realizacji umowy z Administratorem, podanie przez Panią/Pana danych jest warunkiem zawarcia tej umowy. Podanie danych ma charakter dobrowolny, ale w razie ich niepodania zawarcie i realizacja umowy będzie niemożliwa.</w:t>
      </w:r>
    </w:p>
    <w:p w14:paraId="50BC8902" w14:textId="77777777" w:rsidR="009967FA" w:rsidRPr="0012234A" w:rsidRDefault="009967FA" w:rsidP="009967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2234A">
        <w:rPr>
          <w:rFonts w:ascii="Times New Roman" w:hAnsi="Times New Roman" w:cs="Times New Roman"/>
          <w:iCs/>
          <w:sz w:val="20"/>
          <w:szCs w:val="20"/>
        </w:rPr>
        <w:t>Dane udostępnione przez Panią/Pana nie będą podlegały profilowaniu.</w:t>
      </w:r>
    </w:p>
    <w:p w14:paraId="1852361C" w14:textId="4290B634" w:rsidR="00087964" w:rsidRPr="0012234A" w:rsidRDefault="009967FA" w:rsidP="009967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2234A">
        <w:rPr>
          <w:rFonts w:ascii="Times New Roman" w:hAnsi="Times New Roman" w:cs="Times New Roman"/>
          <w:iCs/>
          <w:sz w:val="20"/>
          <w:szCs w:val="20"/>
        </w:rPr>
        <w:t>Administrator danych nie ma zamiaru przekazywać danych osobowych do państwa trzeciego lub organizacji międzynarodowej.</w:t>
      </w:r>
    </w:p>
    <w:sectPr w:rsidR="00087964" w:rsidRPr="00122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617EF"/>
    <w:multiLevelType w:val="hybridMultilevel"/>
    <w:tmpl w:val="82183166"/>
    <w:lvl w:ilvl="0" w:tplc="886E8852">
      <w:start w:val="1"/>
      <w:numFmt w:val="lowerLetter"/>
      <w:lvlText w:val="%1)"/>
      <w:lvlJc w:val="left"/>
      <w:pPr>
        <w:ind w:left="144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C26DBD"/>
    <w:multiLevelType w:val="multilevel"/>
    <w:tmpl w:val="8398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3225205">
    <w:abstractNumId w:val="1"/>
  </w:num>
  <w:num w:numId="2" w16cid:durableId="170243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FA"/>
    <w:rsid w:val="00087964"/>
    <w:rsid w:val="0012234A"/>
    <w:rsid w:val="0023013D"/>
    <w:rsid w:val="009671D9"/>
    <w:rsid w:val="009967FA"/>
    <w:rsid w:val="00C64E86"/>
    <w:rsid w:val="00E65B70"/>
    <w:rsid w:val="00EC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3F2A"/>
  <w15:chartTrackingRefBased/>
  <w15:docId w15:val="{D25E92CC-AC1F-4D8D-B000-F3146AD8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7F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Kostecka</dc:creator>
  <cp:keywords/>
  <dc:description/>
  <cp:lastModifiedBy>Anika Wyralska</cp:lastModifiedBy>
  <cp:revision>2</cp:revision>
  <dcterms:created xsi:type="dcterms:W3CDTF">2024-09-04T06:38:00Z</dcterms:created>
  <dcterms:modified xsi:type="dcterms:W3CDTF">2024-09-04T06:38:00Z</dcterms:modified>
</cp:coreProperties>
</file>